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RÈGLEMENT INTÉRIEUR AMAP DE LA DORE 63300 THIERS</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PRÉAMBULE</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 xml:space="preserve">L’AMAP de la DORE est une association loi 1901 qui respecte les principes de fonctionnement d’une AMAP tels qu’ils sont édictés dans la charte des AMAP , document de référence établi par </w:t>
      </w:r>
      <w:r w:rsidRPr="00FC7559">
        <w:rPr>
          <w:rFonts w:ascii="Times New Roman" w:eastAsia="Times New Roman" w:hAnsi="Times New Roman" w:cs="Times New Roman"/>
          <w:i/>
          <w:iCs/>
          <w:sz w:val="24"/>
          <w:szCs w:val="24"/>
          <w:lang w:eastAsia="fr-FR"/>
        </w:rPr>
        <w:t>Alliance Provence et déposé au journal officiel du 4/08/2003 n°03032390886.</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ARTICLE 1 : ENGAGEMENT DES AMAPIENS</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 xml:space="preserve">Par leur adhésion à l’association, les </w:t>
      </w:r>
      <w:proofErr w:type="spellStart"/>
      <w:r w:rsidRPr="00FC7559">
        <w:rPr>
          <w:rFonts w:ascii="Times New Roman" w:eastAsia="Times New Roman" w:hAnsi="Times New Roman" w:cs="Times New Roman"/>
          <w:b/>
          <w:bCs/>
          <w:color w:val="C9211E"/>
          <w:sz w:val="24"/>
          <w:szCs w:val="24"/>
          <w:lang w:eastAsia="fr-FR"/>
        </w:rPr>
        <w:t>amapiens</w:t>
      </w:r>
      <w:proofErr w:type="spellEnd"/>
      <w:r w:rsidRPr="00FC7559">
        <w:rPr>
          <w:rFonts w:ascii="Times New Roman" w:eastAsia="Times New Roman" w:hAnsi="Times New Roman" w:cs="Times New Roman"/>
          <w:b/>
          <w:bCs/>
          <w:color w:val="C9211E"/>
          <w:sz w:val="24"/>
          <w:szCs w:val="24"/>
          <w:lang w:eastAsia="fr-FR"/>
        </w:rPr>
        <w:t xml:space="preserve"> </w:t>
      </w:r>
      <w:r w:rsidRPr="00FC7559">
        <w:rPr>
          <w:rFonts w:ascii="Times New Roman" w:eastAsia="Times New Roman" w:hAnsi="Times New Roman" w:cs="Times New Roman"/>
          <w:b/>
          <w:bCs/>
          <w:sz w:val="24"/>
          <w:szCs w:val="24"/>
          <w:lang w:eastAsia="fr-FR"/>
        </w:rPr>
        <w:t xml:space="preserve">s’engagent à : </w:t>
      </w:r>
    </w:p>
    <w:p w:rsidR="00FC7559" w:rsidRPr="00FC7559" w:rsidRDefault="00FC7559" w:rsidP="00FC7559">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i/>
          <w:iCs/>
          <w:sz w:val="24"/>
          <w:szCs w:val="24"/>
          <w:lang w:eastAsia="fr-FR"/>
        </w:rPr>
        <w:t>Accepter et respecter le règlement intérieur de l’association et la charte des AMAP</w:t>
      </w:r>
    </w:p>
    <w:p w:rsidR="00FC7559" w:rsidRPr="00FC7559" w:rsidRDefault="00FC7559" w:rsidP="00FC7559">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i/>
          <w:iCs/>
          <w:sz w:val="24"/>
          <w:szCs w:val="24"/>
          <w:lang w:eastAsia="fr-FR"/>
        </w:rPr>
        <w:t>Participer à la vie et au fonctionnement de l’association</w:t>
      </w:r>
    </w:p>
    <w:p w:rsidR="00FC7559" w:rsidRPr="00FC7559" w:rsidRDefault="00FC7559" w:rsidP="00FC7559">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i/>
          <w:iCs/>
          <w:sz w:val="24"/>
          <w:szCs w:val="24"/>
          <w:lang w:eastAsia="fr-FR"/>
        </w:rPr>
        <w:t>Défendre et promouvoir les intérêts de l’association par ses actions au quotidien en faisant vivre et partager l’objet et les valeurs de l’association</w:t>
      </w:r>
    </w:p>
    <w:p w:rsidR="00FC7559" w:rsidRPr="00FC7559" w:rsidRDefault="00FC7559" w:rsidP="00FC7559">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i/>
          <w:iCs/>
          <w:sz w:val="24"/>
          <w:szCs w:val="24"/>
          <w:lang w:eastAsia="fr-FR"/>
        </w:rPr>
        <w:t>Respecter le contrat d’engagement auprès du producteur en payant à l’avance, par session, la distribution périodique de ses produits</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 xml:space="preserve">ARTICLE 2 : ENGAGEMENT CONTRACTUELS DES </w:t>
      </w:r>
      <w:r w:rsidRPr="00FC7559">
        <w:rPr>
          <w:rFonts w:ascii="Times New Roman" w:eastAsia="Times New Roman" w:hAnsi="Times New Roman" w:cs="Times New Roman"/>
          <w:b/>
          <w:bCs/>
          <w:color w:val="C9211E"/>
          <w:sz w:val="24"/>
          <w:szCs w:val="24"/>
          <w:lang w:eastAsia="fr-FR"/>
        </w:rPr>
        <w:t>AMAPIENS</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 xml:space="preserve">Les </w:t>
      </w:r>
      <w:proofErr w:type="spellStart"/>
      <w:r w:rsidRPr="00FC7559">
        <w:rPr>
          <w:rFonts w:ascii="Times New Roman" w:eastAsia="Times New Roman" w:hAnsi="Times New Roman" w:cs="Times New Roman"/>
          <w:color w:val="C9211E"/>
          <w:sz w:val="24"/>
          <w:szCs w:val="24"/>
          <w:lang w:eastAsia="fr-FR"/>
        </w:rPr>
        <w:t>consom’acteur</w:t>
      </w:r>
      <w:proofErr w:type="spellEnd"/>
      <w:r w:rsidRPr="00FC7559">
        <w:rPr>
          <w:rFonts w:ascii="Times New Roman" w:eastAsia="Times New Roman" w:hAnsi="Times New Roman" w:cs="Times New Roman"/>
          <w:color w:val="C9211E"/>
          <w:sz w:val="24"/>
          <w:szCs w:val="24"/>
          <w:lang w:eastAsia="fr-FR"/>
        </w:rPr>
        <w:t xml:space="preserve"> </w:t>
      </w:r>
      <w:r w:rsidRPr="00FC7559">
        <w:rPr>
          <w:rFonts w:ascii="Times New Roman" w:eastAsia="Times New Roman" w:hAnsi="Times New Roman" w:cs="Times New Roman"/>
          <w:sz w:val="24"/>
          <w:szCs w:val="24"/>
          <w:lang w:eastAsia="fr-FR"/>
        </w:rPr>
        <w:t>s’engagent auprès d’un ou plusieurs producteurs de l’AMAP par un contrat individuel pour une période donnée définie par chaque producteur.</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u w:val="single"/>
          <w:lang w:eastAsia="fr-FR"/>
        </w:rPr>
        <w:t xml:space="preserve">Rappel de l’engagement des </w:t>
      </w:r>
      <w:proofErr w:type="spellStart"/>
      <w:r w:rsidRPr="00FC7559">
        <w:rPr>
          <w:rFonts w:ascii="Times New Roman" w:eastAsia="Times New Roman" w:hAnsi="Times New Roman" w:cs="Times New Roman"/>
          <w:color w:val="C9211E"/>
          <w:sz w:val="24"/>
          <w:szCs w:val="24"/>
          <w:u w:val="single"/>
          <w:lang w:eastAsia="fr-FR"/>
        </w:rPr>
        <w:t>consom’acteurs</w:t>
      </w:r>
      <w:proofErr w:type="spellEnd"/>
      <w:r w:rsidRPr="00FC7559">
        <w:rPr>
          <w:rFonts w:ascii="Times New Roman" w:eastAsia="Times New Roman" w:hAnsi="Times New Roman" w:cs="Times New Roman"/>
          <w:color w:val="C9211E"/>
          <w:sz w:val="24"/>
          <w:szCs w:val="24"/>
          <w:u w:val="single"/>
          <w:lang w:eastAsia="fr-FR"/>
        </w:rPr>
        <w:t> :</w:t>
      </w:r>
    </w:p>
    <w:p w:rsidR="00FC7559" w:rsidRPr="00FC7559" w:rsidRDefault="00FC7559" w:rsidP="00FC7559">
      <w:pPr>
        <w:numPr>
          <w:ilvl w:val="0"/>
          <w:numId w:val="2"/>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financier l’achat à l’avance d’une partie de la récolte</w:t>
      </w:r>
    </w:p>
    <w:p w:rsidR="00FC7559" w:rsidRPr="00FC7559" w:rsidRDefault="00FC7559" w:rsidP="00FC7559">
      <w:pPr>
        <w:numPr>
          <w:ilvl w:val="0"/>
          <w:numId w:val="2"/>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économique et moral : solidarité avec l’agriculteur en cas d’aléas sur l’exploitation</w:t>
      </w:r>
    </w:p>
    <w:p w:rsidR="00FC7559" w:rsidRPr="00FC7559" w:rsidRDefault="00FC7559" w:rsidP="00FC7559">
      <w:pPr>
        <w:numPr>
          <w:ilvl w:val="0"/>
          <w:numId w:val="2"/>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 xml:space="preserve">associatif: participation à la vie de la structure </w:t>
      </w:r>
    </w:p>
    <w:p w:rsidR="00FC7559" w:rsidRPr="00FC7559" w:rsidRDefault="00FC7559" w:rsidP="00FC7559">
      <w:pPr>
        <w:numPr>
          <w:ilvl w:val="0"/>
          <w:numId w:val="2"/>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4000"/>
          <w:sz w:val="24"/>
          <w:szCs w:val="24"/>
          <w:lang w:eastAsia="fr-FR"/>
        </w:rPr>
        <w:t>être à jour de sa cotisation.</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u w:val="single"/>
          <w:lang w:eastAsia="fr-FR"/>
        </w:rPr>
        <w:t>Rappel de l’engagement des producteurs</w:t>
      </w:r>
    </w:p>
    <w:p w:rsidR="00FC7559" w:rsidRPr="00FC7559" w:rsidRDefault="00FC7559" w:rsidP="00FC7559">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lastRenderedPageBreak/>
        <w:t>fournir des produits de qualité selon les termes du contrat</w:t>
      </w:r>
    </w:p>
    <w:p w:rsidR="00FC7559" w:rsidRPr="00FC7559" w:rsidRDefault="00FC7559" w:rsidP="00FC7559">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engagement associatif et participation à la vie de la structure</w:t>
      </w:r>
    </w:p>
    <w:p w:rsidR="00FC7559" w:rsidRPr="00FC7559" w:rsidRDefault="00FC7559" w:rsidP="00FC7559">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transparence sur les produits</w:t>
      </w:r>
    </w:p>
    <w:p w:rsidR="00FC7559" w:rsidRPr="00FC7559" w:rsidRDefault="00FC7559" w:rsidP="00FC7559">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4000"/>
          <w:sz w:val="24"/>
          <w:szCs w:val="24"/>
          <w:lang w:eastAsia="fr-FR"/>
        </w:rPr>
        <w:t>être à jour de sa cotisation.</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ARTICLE 3 : SÉLECTION DES PRODUCTEURS DE L’AMAP</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062CE1" w:rsidRDefault="00FC7559" w:rsidP="00FC7559">
      <w:pPr>
        <w:spacing w:before="100" w:beforeAutospacing="1" w:after="0" w:line="240" w:lineRule="auto"/>
        <w:rPr>
          <w:rFonts w:ascii="Times New Roman" w:eastAsia="Times New Roman" w:hAnsi="Times New Roman" w:cs="Times New Roman"/>
          <w:color w:val="FF4000"/>
          <w:sz w:val="24"/>
          <w:szCs w:val="24"/>
          <w:lang w:eastAsia="fr-FR"/>
        </w:rPr>
      </w:pPr>
      <w:r w:rsidRPr="00FC7559">
        <w:rPr>
          <w:rFonts w:ascii="Times New Roman" w:eastAsia="Times New Roman" w:hAnsi="Times New Roman" w:cs="Times New Roman"/>
          <w:sz w:val="24"/>
          <w:szCs w:val="24"/>
          <w:lang w:eastAsia="fr-FR"/>
        </w:rPr>
        <w:t xml:space="preserve">L’entrée de nouveaux producteurs au sein de l’AMAP de la Dore est soumise aux conditions suivantes dans le but de respecter la charte des AMAP, et en particulier le principe </w:t>
      </w:r>
      <w:r w:rsidRPr="00FC7559">
        <w:rPr>
          <w:rFonts w:ascii="Times New Roman" w:eastAsia="Times New Roman" w:hAnsi="Times New Roman" w:cs="Times New Roman"/>
          <w:color w:val="FF4000"/>
          <w:sz w:val="24"/>
          <w:szCs w:val="24"/>
          <w:lang w:eastAsia="fr-FR"/>
        </w:rPr>
        <w:t>3 :une production respectueuse de la nature, de l’environnement et de l’animal, développement d’une biodiversité, fertilité des sols, production sans engrais ni pesticides chimiques de synthèse, gestion économique de l’eau….. et proximité géographique avec l’ AMAP de la Dore.</w:t>
      </w:r>
    </w:p>
    <w:p w:rsidR="00062CE1" w:rsidRPr="00062CE1" w:rsidRDefault="00062CE1" w:rsidP="00062CE1">
      <w:pPr>
        <w:pStyle w:val="Paragraphedeliste"/>
        <w:numPr>
          <w:ilvl w:val="0"/>
          <w:numId w:val="11"/>
        </w:numPr>
        <w:rPr>
          <w:rFonts w:ascii="Times New Roman" w:hAnsi="Times New Roman" w:cs="Times New Roman"/>
          <w:sz w:val="24"/>
          <w:szCs w:val="24"/>
        </w:rPr>
      </w:pPr>
      <w:r w:rsidRPr="00062CE1">
        <w:rPr>
          <w:rFonts w:ascii="Times New Roman" w:hAnsi="Times New Roman" w:cs="Times New Roman"/>
          <w:sz w:val="24"/>
          <w:szCs w:val="24"/>
        </w:rPr>
        <w:t>L’</w:t>
      </w:r>
      <w:proofErr w:type="spellStart"/>
      <w:r w:rsidRPr="00062CE1">
        <w:rPr>
          <w:rFonts w:ascii="Times New Roman" w:hAnsi="Times New Roman" w:cs="Times New Roman"/>
          <w:sz w:val="24"/>
          <w:szCs w:val="24"/>
        </w:rPr>
        <w:t>Amap</w:t>
      </w:r>
      <w:proofErr w:type="spellEnd"/>
      <w:r w:rsidRPr="00062CE1">
        <w:rPr>
          <w:rFonts w:ascii="Times New Roman" w:hAnsi="Times New Roman" w:cs="Times New Roman"/>
          <w:sz w:val="24"/>
          <w:szCs w:val="24"/>
        </w:rPr>
        <w:t xml:space="preserve"> se chargera de contrôler régulièrement les critères de l’engagement de l’Art.2</w:t>
      </w:r>
    </w:p>
    <w:p w:rsidR="00062CE1" w:rsidRPr="00062CE1" w:rsidRDefault="00062CE1" w:rsidP="00062CE1">
      <w:pPr>
        <w:pStyle w:val="Paragraphedeliste"/>
        <w:numPr>
          <w:ilvl w:val="0"/>
          <w:numId w:val="11"/>
        </w:numPr>
        <w:rPr>
          <w:rFonts w:ascii="Times New Roman" w:hAnsi="Times New Roman" w:cs="Times New Roman"/>
          <w:sz w:val="24"/>
          <w:szCs w:val="24"/>
        </w:rPr>
      </w:pPr>
      <w:r w:rsidRPr="00062CE1">
        <w:rPr>
          <w:rFonts w:ascii="Times New Roman" w:hAnsi="Times New Roman" w:cs="Times New Roman"/>
          <w:sz w:val="24"/>
          <w:szCs w:val="24"/>
        </w:rPr>
        <w:t>En cas de non-respect des statuts et du R.I., le producteur sera exclu à la fin du semestre en cours</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 xml:space="preserve">L’un des objectifs est ainsi de faire de l’AMAP de la Dore un des leviers d’évolution des systèmes agricoles locaux pour aller vers une agriculture respectueuse de la nature, gage de qualité pour les </w:t>
      </w:r>
      <w:proofErr w:type="spellStart"/>
      <w:r w:rsidRPr="00FC7559">
        <w:rPr>
          <w:rFonts w:ascii="Times New Roman" w:eastAsia="Times New Roman" w:hAnsi="Times New Roman" w:cs="Times New Roman"/>
          <w:color w:val="C9211E"/>
          <w:sz w:val="24"/>
          <w:szCs w:val="24"/>
          <w:lang w:eastAsia="fr-FR"/>
        </w:rPr>
        <w:t>consom’acteurs</w:t>
      </w:r>
      <w:proofErr w:type="spellEnd"/>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ARTICLE 4 : GESTION DES PRODUCTIONS IDENTIQUES</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 xml:space="preserve">L’acceptation de producteur exerçant dans le même domaine d’activité qu’un producteur déjà membre de l’AMAP devra être discutée avec celui-ci, avec les </w:t>
      </w:r>
      <w:proofErr w:type="spellStart"/>
      <w:r w:rsidRPr="00FC7559">
        <w:rPr>
          <w:rFonts w:ascii="Times New Roman" w:eastAsia="Times New Roman" w:hAnsi="Times New Roman" w:cs="Times New Roman"/>
          <w:color w:val="C9211E"/>
          <w:sz w:val="24"/>
          <w:szCs w:val="24"/>
          <w:lang w:eastAsia="fr-FR"/>
        </w:rPr>
        <w:t>consom’acteurs</w:t>
      </w:r>
      <w:proofErr w:type="spellEnd"/>
      <w:r w:rsidRPr="00FC7559">
        <w:rPr>
          <w:rFonts w:ascii="Times New Roman" w:eastAsia="Times New Roman" w:hAnsi="Times New Roman" w:cs="Times New Roman"/>
          <w:sz w:val="24"/>
          <w:szCs w:val="24"/>
          <w:lang w:eastAsia="fr-FR"/>
        </w:rPr>
        <w:t>, puis validée par le CA.</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 xml:space="preserve">Il peut être envisagé d’accepter un deuxième producteur d’une même production s’il s’agit de compléter la demande des </w:t>
      </w:r>
      <w:proofErr w:type="spellStart"/>
      <w:r w:rsidRPr="00FC7559">
        <w:rPr>
          <w:rFonts w:ascii="Times New Roman" w:eastAsia="Times New Roman" w:hAnsi="Times New Roman" w:cs="Times New Roman"/>
          <w:color w:val="C9211E"/>
          <w:sz w:val="24"/>
          <w:szCs w:val="24"/>
          <w:lang w:eastAsia="fr-FR"/>
        </w:rPr>
        <w:t>consom’acteurs</w:t>
      </w:r>
      <w:proofErr w:type="spellEnd"/>
      <w:r w:rsidRPr="00FC7559">
        <w:rPr>
          <w:rFonts w:ascii="Times New Roman" w:eastAsia="Times New Roman" w:hAnsi="Times New Roman" w:cs="Times New Roman"/>
          <w:color w:val="C9211E"/>
          <w:sz w:val="24"/>
          <w:szCs w:val="24"/>
          <w:lang w:eastAsia="fr-FR"/>
        </w:rPr>
        <w:t>.</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 xml:space="preserve">ARTICLE 5 : ADHÉSIONS DES NOUVEAUX </w:t>
      </w:r>
      <w:r w:rsidRPr="00FC7559">
        <w:rPr>
          <w:rFonts w:ascii="Times New Roman" w:eastAsia="Times New Roman" w:hAnsi="Times New Roman" w:cs="Times New Roman"/>
          <w:b/>
          <w:bCs/>
          <w:color w:val="C9211E"/>
          <w:sz w:val="24"/>
          <w:szCs w:val="24"/>
          <w:lang w:eastAsia="fr-FR"/>
        </w:rPr>
        <w:t>CONSOM’ACTEURS</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Le nombre de paniers est déterminé par le producteur en fonction de son potentiel de production. L’association considère les candidatures par ordre chronologique d’inscription sur une liste d’attente établie par production.</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 xml:space="preserve">Chaque nouveau </w:t>
      </w:r>
      <w:proofErr w:type="spellStart"/>
      <w:r w:rsidRPr="00FC7559">
        <w:rPr>
          <w:rFonts w:ascii="Times New Roman" w:eastAsia="Times New Roman" w:hAnsi="Times New Roman" w:cs="Times New Roman"/>
          <w:color w:val="C9211E"/>
          <w:sz w:val="24"/>
          <w:szCs w:val="24"/>
          <w:lang w:eastAsia="fr-FR"/>
        </w:rPr>
        <w:t>consom’acteur</w:t>
      </w:r>
      <w:proofErr w:type="spellEnd"/>
      <w:r w:rsidRPr="00FC7559">
        <w:rPr>
          <w:rFonts w:ascii="Times New Roman" w:eastAsia="Times New Roman" w:hAnsi="Times New Roman" w:cs="Times New Roman"/>
          <w:sz w:val="24"/>
          <w:szCs w:val="24"/>
          <w:lang w:eastAsia="fr-FR"/>
        </w:rPr>
        <w:t xml:space="preserve"> adhérant devra participer à un temps d’accueil avec le référent pour prendre connaissance et échanger sur la charte des AMAP, l’éthique des AMAP , les engagements, ….</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ARTICLE 6 : ADHÉSION A L’AMAP DE LA DORE</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4000"/>
          <w:sz w:val="24"/>
          <w:szCs w:val="24"/>
          <w:lang w:eastAsia="fr-FR"/>
        </w:rPr>
        <w:t xml:space="preserve">Les </w:t>
      </w:r>
      <w:proofErr w:type="spellStart"/>
      <w:r w:rsidRPr="00FC7559">
        <w:rPr>
          <w:rFonts w:ascii="Times New Roman" w:eastAsia="Times New Roman" w:hAnsi="Times New Roman" w:cs="Times New Roman"/>
          <w:color w:val="FF4000"/>
          <w:sz w:val="24"/>
          <w:szCs w:val="24"/>
          <w:lang w:eastAsia="fr-FR"/>
        </w:rPr>
        <w:t>amapiens</w:t>
      </w:r>
      <w:proofErr w:type="spellEnd"/>
      <w:r w:rsidRPr="00FC7559">
        <w:rPr>
          <w:rFonts w:ascii="Times New Roman" w:eastAsia="Times New Roman" w:hAnsi="Times New Roman" w:cs="Times New Roman"/>
          <w:color w:val="FF4000"/>
          <w:sz w:val="24"/>
          <w:szCs w:val="24"/>
          <w:lang w:eastAsia="fr-FR"/>
        </w:rPr>
        <w:t xml:space="preserve"> sont tous membres actifs de l’association, à ce titre il règle une cotisation annuelle dont le montant est fixé en Assemblée Générale. La collecte des adhésions se fait lors de la dernière liv</w:t>
      </w:r>
      <w:r w:rsidRPr="00FC7559">
        <w:rPr>
          <w:rFonts w:ascii="Times New Roman" w:eastAsia="Times New Roman" w:hAnsi="Times New Roman" w:cs="Times New Roman"/>
          <w:color w:val="FF8000"/>
          <w:sz w:val="24"/>
          <w:szCs w:val="24"/>
          <w:lang w:eastAsia="fr-FR"/>
        </w:rPr>
        <w:t xml:space="preserve">raison de l'année N-1. </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Pour les nouveaux </w:t>
      </w:r>
      <w:proofErr w:type="spellStart"/>
      <w:r w:rsidRPr="00FC7559">
        <w:rPr>
          <w:rFonts w:ascii="Times New Roman" w:eastAsia="Times New Roman" w:hAnsi="Times New Roman" w:cs="Times New Roman"/>
          <w:color w:val="FF8000"/>
          <w:sz w:val="24"/>
          <w:szCs w:val="24"/>
          <w:lang w:eastAsia="fr-FR"/>
        </w:rPr>
        <w:t>consom’acteurs</w:t>
      </w:r>
      <w:proofErr w:type="spellEnd"/>
      <w:r w:rsidRPr="00FC7559">
        <w:rPr>
          <w:rFonts w:ascii="Times New Roman" w:eastAsia="Times New Roman" w:hAnsi="Times New Roman" w:cs="Times New Roman"/>
          <w:color w:val="FF8000"/>
          <w:sz w:val="24"/>
          <w:szCs w:val="24"/>
          <w:lang w:eastAsia="fr-FR"/>
        </w:rPr>
        <w:t xml:space="preserve"> et nouveaux producteurs, l'adhésion se règle le jour de l'engagement, les adhésions des </w:t>
      </w:r>
      <w:proofErr w:type="spellStart"/>
      <w:r w:rsidRPr="00FC7559">
        <w:rPr>
          <w:rFonts w:ascii="Times New Roman" w:eastAsia="Times New Roman" w:hAnsi="Times New Roman" w:cs="Times New Roman"/>
          <w:color w:val="FF8000"/>
          <w:sz w:val="24"/>
          <w:szCs w:val="24"/>
          <w:lang w:eastAsia="fr-FR"/>
        </w:rPr>
        <w:t>consom’acteurs</w:t>
      </w:r>
      <w:proofErr w:type="spellEnd"/>
      <w:r w:rsidRPr="00FC7559">
        <w:rPr>
          <w:rFonts w:ascii="Times New Roman" w:eastAsia="Times New Roman" w:hAnsi="Times New Roman" w:cs="Times New Roman"/>
          <w:color w:val="FF8000"/>
          <w:sz w:val="24"/>
          <w:szCs w:val="24"/>
          <w:lang w:eastAsia="fr-FR"/>
        </w:rPr>
        <w:t xml:space="preserve"> et producteurs arrivant au cours du dernier trimestre sont exemptés d‘adhésion pour l’année suivante.</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000000"/>
          <w:sz w:val="24"/>
          <w:szCs w:val="24"/>
          <w:lang w:eastAsia="fr-FR"/>
        </w:rPr>
        <w:t>Les cotisations sont destinées à couvrir les frais de fonctionnement de l’AMAP de la Dore dont :</w:t>
      </w:r>
    </w:p>
    <w:p w:rsidR="00FC7559" w:rsidRPr="00FC7559" w:rsidRDefault="00FC7559" w:rsidP="00FC7559">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000000"/>
          <w:sz w:val="24"/>
          <w:szCs w:val="24"/>
          <w:lang w:eastAsia="fr-FR"/>
        </w:rPr>
        <w:t xml:space="preserve">la gestion courante du compte bancaire, </w:t>
      </w:r>
    </w:p>
    <w:p w:rsidR="00FC7559" w:rsidRPr="00FC7559" w:rsidRDefault="00FC7559" w:rsidP="00FC7559">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000000"/>
          <w:sz w:val="24"/>
          <w:szCs w:val="24"/>
          <w:lang w:eastAsia="fr-FR"/>
        </w:rPr>
        <w:t xml:space="preserve">les frais de secrétariat (timbres, photocopies </w:t>
      </w:r>
      <w:proofErr w:type="spellStart"/>
      <w:r w:rsidRPr="00FC7559">
        <w:rPr>
          <w:rFonts w:ascii="Times New Roman" w:eastAsia="Times New Roman" w:hAnsi="Times New Roman" w:cs="Times New Roman"/>
          <w:color w:val="000000"/>
          <w:sz w:val="24"/>
          <w:szCs w:val="24"/>
          <w:lang w:eastAsia="fr-FR"/>
        </w:rPr>
        <w:t>etc</w:t>
      </w:r>
      <w:proofErr w:type="spellEnd"/>
    </w:p>
    <w:p w:rsidR="00FC7559" w:rsidRPr="00FC7559" w:rsidRDefault="00FC7559" w:rsidP="00FC7559">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000000"/>
          <w:sz w:val="24"/>
          <w:szCs w:val="24"/>
          <w:lang w:eastAsia="fr-FR"/>
        </w:rPr>
        <w:t xml:space="preserve">l’assurance responsabilité civil annuelle, </w:t>
      </w:r>
    </w:p>
    <w:p w:rsidR="00FC7559" w:rsidRPr="00FC7559" w:rsidRDefault="00FC7559" w:rsidP="00FC7559">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000000"/>
          <w:sz w:val="24"/>
          <w:szCs w:val="24"/>
          <w:lang w:eastAsia="fr-FR"/>
        </w:rPr>
        <w:t xml:space="preserve">l’organisation d’événements, </w:t>
      </w:r>
    </w:p>
    <w:p w:rsidR="00FC7559" w:rsidRPr="00FC7559" w:rsidRDefault="00FC7559" w:rsidP="00FC7559">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000000"/>
          <w:sz w:val="24"/>
          <w:szCs w:val="24"/>
          <w:lang w:eastAsia="fr-FR"/>
        </w:rPr>
        <w:t>l’affiliation à une ou plusieurs structures fédératives</w:t>
      </w:r>
    </w:p>
    <w:p w:rsidR="00FC7559" w:rsidRPr="00FC7559" w:rsidRDefault="00FC7559" w:rsidP="00FC7559">
      <w:pPr>
        <w:numPr>
          <w:ilvl w:val="0"/>
          <w:numId w:val="4"/>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000000"/>
          <w:sz w:val="24"/>
          <w:szCs w:val="24"/>
          <w:lang w:eastAsia="fr-FR"/>
        </w:rPr>
        <w:t>le site internet</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color w:val="C9211E"/>
          <w:sz w:val="24"/>
          <w:szCs w:val="24"/>
          <w:lang w:eastAsia="fr-FR"/>
        </w:rPr>
        <w:t>ARTICLE 7 : DESCRIPTIF DES DIFFÉRENTS RÔLES DANS L’AMAP</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Chaque rôle ci dessous mentionné, peuvent être tenu par plusieurs personnes et plusieurs personnes peuvent partager les rôles pour assurer le bon fonctionnement de l’AMAP, ces rôles sont définis en CA.</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1) LE ou LA PORTE PAROLE DE L’AMAP:</w:t>
      </w:r>
    </w:p>
    <w:p w:rsidR="00FC7559" w:rsidRPr="00FC7559" w:rsidRDefault="00FC7559" w:rsidP="00FC7559">
      <w:pPr>
        <w:numPr>
          <w:ilvl w:val="0"/>
          <w:numId w:val="5"/>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recueille les avis et propositions, </w:t>
      </w:r>
    </w:p>
    <w:p w:rsidR="00FC7559" w:rsidRPr="00FC7559" w:rsidRDefault="00FC7559" w:rsidP="00FC7559">
      <w:pPr>
        <w:numPr>
          <w:ilvl w:val="0"/>
          <w:numId w:val="5"/>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veille au maintien des valeurs et principes défendus par l’AMAP</w:t>
      </w:r>
    </w:p>
    <w:p w:rsidR="00FC7559" w:rsidRPr="00FC7559" w:rsidRDefault="00FC7559" w:rsidP="00FC7559">
      <w:pPr>
        <w:numPr>
          <w:ilvl w:val="0"/>
          <w:numId w:val="5"/>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échange régulièrement avec les référents produits et retransmet si besoin les informations fournies</w:t>
      </w:r>
    </w:p>
    <w:p w:rsidR="00FC7559" w:rsidRPr="00FC7559" w:rsidRDefault="00FC7559" w:rsidP="00FC7559">
      <w:pPr>
        <w:numPr>
          <w:ilvl w:val="0"/>
          <w:numId w:val="5"/>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accueil les nouveaux </w:t>
      </w:r>
      <w:proofErr w:type="spellStart"/>
      <w:r w:rsidRPr="00FC7559">
        <w:rPr>
          <w:rFonts w:ascii="Times New Roman" w:eastAsia="Times New Roman" w:hAnsi="Times New Roman" w:cs="Times New Roman"/>
          <w:color w:val="FF8000"/>
          <w:sz w:val="24"/>
          <w:szCs w:val="24"/>
          <w:lang w:eastAsia="fr-FR"/>
        </w:rPr>
        <w:t>amapiens</w:t>
      </w:r>
      <w:proofErr w:type="spellEnd"/>
      <w:r w:rsidRPr="00FC7559">
        <w:rPr>
          <w:rFonts w:ascii="Times New Roman" w:eastAsia="Times New Roman" w:hAnsi="Times New Roman" w:cs="Times New Roman"/>
          <w:color w:val="FF8000"/>
          <w:sz w:val="24"/>
          <w:szCs w:val="24"/>
          <w:lang w:eastAsia="fr-FR"/>
        </w:rPr>
        <w:t xml:space="preserve"> pour leur présenter la charte des AMAP, les statuts et le règlement intérieur de l’AMAP de la Dore.</w:t>
      </w:r>
    </w:p>
    <w:p w:rsidR="00FC7559" w:rsidRPr="00FC7559" w:rsidRDefault="00FC7559" w:rsidP="00FC7559">
      <w:pPr>
        <w:numPr>
          <w:ilvl w:val="0"/>
          <w:numId w:val="5"/>
        </w:numPr>
        <w:spacing w:beforeAutospacing="1" w:after="0" w:afterAutospacing="1"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2) LES RÉFÉRENTS PRODUITS :</w:t>
      </w:r>
    </w:p>
    <w:p w:rsidR="00FC7559" w:rsidRPr="00FC7559" w:rsidRDefault="00FC7559" w:rsidP="00FC7559">
      <w:pPr>
        <w:numPr>
          <w:ilvl w:val="0"/>
          <w:numId w:val="6"/>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il est préférable d’avoir un référent pour chaque production</w:t>
      </w:r>
    </w:p>
    <w:p w:rsidR="00FC7559" w:rsidRPr="00FC7559" w:rsidRDefault="00FC7559" w:rsidP="00FC7559">
      <w:pPr>
        <w:numPr>
          <w:ilvl w:val="0"/>
          <w:numId w:val="6"/>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préparent les contrats en collaboration avec les producteurs </w:t>
      </w:r>
    </w:p>
    <w:p w:rsidR="00FC7559" w:rsidRPr="00FC7559" w:rsidRDefault="00FC7559" w:rsidP="00FC7559">
      <w:pPr>
        <w:numPr>
          <w:ilvl w:val="0"/>
          <w:numId w:val="6"/>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établissent un bilan en fin de chaque contrat et communique au CA le bilan du producteur</w:t>
      </w:r>
    </w:p>
    <w:p w:rsidR="00FC7559" w:rsidRPr="00FC7559" w:rsidRDefault="00FC7559" w:rsidP="00FC7559">
      <w:pPr>
        <w:numPr>
          <w:ilvl w:val="0"/>
          <w:numId w:val="6"/>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s’assurent que le producteur et le </w:t>
      </w:r>
      <w:proofErr w:type="spellStart"/>
      <w:r w:rsidRPr="00FC7559">
        <w:rPr>
          <w:rFonts w:ascii="Times New Roman" w:eastAsia="Times New Roman" w:hAnsi="Times New Roman" w:cs="Times New Roman"/>
          <w:color w:val="FF8000"/>
          <w:sz w:val="24"/>
          <w:szCs w:val="24"/>
          <w:lang w:eastAsia="fr-FR"/>
        </w:rPr>
        <w:t>consom’acteur</w:t>
      </w:r>
      <w:proofErr w:type="spellEnd"/>
      <w:r w:rsidRPr="00FC7559">
        <w:rPr>
          <w:rFonts w:ascii="Times New Roman" w:eastAsia="Times New Roman" w:hAnsi="Times New Roman" w:cs="Times New Roman"/>
          <w:color w:val="FF8000"/>
          <w:sz w:val="24"/>
          <w:szCs w:val="24"/>
          <w:lang w:eastAsia="fr-FR"/>
        </w:rPr>
        <w:t xml:space="preserve"> est à jour de sa cotisation</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3) LE ou LA TRÉSORIER</w:t>
      </w:r>
    </w:p>
    <w:p w:rsidR="00FC7559" w:rsidRPr="00FC7559" w:rsidRDefault="00FC7559" w:rsidP="00FC7559">
      <w:pPr>
        <w:numPr>
          <w:ilvl w:val="0"/>
          <w:numId w:val="7"/>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collecte les adhésions, et relance si besoin les retardataires</w:t>
      </w:r>
    </w:p>
    <w:p w:rsidR="00FC7559" w:rsidRPr="00FC7559" w:rsidRDefault="00FC7559" w:rsidP="00FC7559">
      <w:pPr>
        <w:numPr>
          <w:ilvl w:val="0"/>
          <w:numId w:val="7"/>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met à jour la liste des adhérents</w:t>
      </w:r>
    </w:p>
    <w:p w:rsidR="00FC7559" w:rsidRPr="00FC7559" w:rsidRDefault="00FC7559" w:rsidP="00FC7559">
      <w:pPr>
        <w:numPr>
          <w:ilvl w:val="0"/>
          <w:numId w:val="7"/>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se met en relation avec la banque pour la mise à jour des changements de bureau</w:t>
      </w:r>
    </w:p>
    <w:p w:rsidR="00FC7559" w:rsidRPr="00FC7559" w:rsidRDefault="00FC7559" w:rsidP="00FC7559">
      <w:pPr>
        <w:numPr>
          <w:ilvl w:val="0"/>
          <w:numId w:val="7"/>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tient les comptes et règles les dépenses sur présentation d’une facture</w:t>
      </w:r>
    </w:p>
    <w:p w:rsidR="00FC7559" w:rsidRPr="00FC7559" w:rsidRDefault="00FC7559" w:rsidP="00FC7559">
      <w:pPr>
        <w:numPr>
          <w:ilvl w:val="0"/>
          <w:numId w:val="7"/>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dresse un bilan comptable à la demande du CA</w:t>
      </w:r>
    </w:p>
    <w:p w:rsidR="00FC7559" w:rsidRPr="00FC7559" w:rsidRDefault="00FC7559" w:rsidP="00FC7559">
      <w:pPr>
        <w:numPr>
          <w:ilvl w:val="0"/>
          <w:numId w:val="7"/>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établi un compte de résultat et un budget prévisionnel pour présenter chaque année à l’Assemblée Générale</w:t>
      </w:r>
    </w:p>
    <w:p w:rsidR="00FC7559" w:rsidRPr="00FC7559" w:rsidRDefault="00FC7559" w:rsidP="00FC7559">
      <w:pPr>
        <w:numPr>
          <w:ilvl w:val="0"/>
          <w:numId w:val="7"/>
        </w:numPr>
        <w:spacing w:beforeAutospacing="1" w:after="0" w:afterAutospacing="1"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4) LE ou LA </w:t>
      </w:r>
      <w:r w:rsidRPr="00FC7559">
        <w:rPr>
          <w:rFonts w:ascii="Times New Roman" w:eastAsia="Times New Roman" w:hAnsi="Times New Roman" w:cs="Times New Roman"/>
          <w:caps/>
          <w:color w:val="FF8000"/>
          <w:sz w:val="24"/>
          <w:szCs w:val="24"/>
          <w:lang w:eastAsia="fr-FR"/>
        </w:rPr>
        <w:t>chargé(E)</w:t>
      </w:r>
      <w:r w:rsidRPr="00FC7559">
        <w:rPr>
          <w:rFonts w:ascii="Times New Roman" w:eastAsia="Times New Roman" w:hAnsi="Times New Roman" w:cs="Times New Roman"/>
          <w:color w:val="FF8000"/>
          <w:sz w:val="24"/>
          <w:szCs w:val="24"/>
          <w:lang w:eastAsia="fr-FR"/>
        </w:rPr>
        <w:t xml:space="preserve"> DE COMMUNICATION du SITE et RÉSEAUX SOCIAUX DE L’AMAP</w:t>
      </w:r>
    </w:p>
    <w:p w:rsidR="00FC7559" w:rsidRPr="00FC7559" w:rsidRDefault="00FC7559" w:rsidP="00FC7559">
      <w:pPr>
        <w:numPr>
          <w:ilvl w:val="0"/>
          <w:numId w:val="8"/>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met à jour le site internet et la page </w:t>
      </w:r>
      <w:proofErr w:type="spellStart"/>
      <w:r w:rsidRPr="00FC7559">
        <w:rPr>
          <w:rFonts w:ascii="Times New Roman" w:eastAsia="Times New Roman" w:hAnsi="Times New Roman" w:cs="Times New Roman"/>
          <w:color w:val="FF8000"/>
          <w:sz w:val="24"/>
          <w:szCs w:val="24"/>
          <w:lang w:eastAsia="fr-FR"/>
        </w:rPr>
        <w:t>Facebook</w:t>
      </w:r>
      <w:proofErr w:type="spellEnd"/>
    </w:p>
    <w:p w:rsidR="00FC7559" w:rsidRPr="00FC7559" w:rsidRDefault="00FC7559" w:rsidP="00FC7559">
      <w:pPr>
        <w:numPr>
          <w:ilvl w:val="0"/>
          <w:numId w:val="8"/>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organise la communication au sein de l’AMPA </w:t>
      </w:r>
    </w:p>
    <w:p w:rsidR="00FC7559" w:rsidRPr="00FC7559" w:rsidRDefault="00FC7559" w:rsidP="00FC7559">
      <w:pPr>
        <w:numPr>
          <w:ilvl w:val="0"/>
          <w:numId w:val="8"/>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écrit des communiqués réguliers pour les médias locaux </w:t>
      </w:r>
    </w:p>
    <w:p w:rsidR="00FC7559" w:rsidRPr="00FC7559" w:rsidRDefault="00FC7559" w:rsidP="00FC7559">
      <w:pPr>
        <w:numPr>
          <w:ilvl w:val="0"/>
          <w:numId w:val="8"/>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il diffuse auprès des </w:t>
      </w:r>
      <w:proofErr w:type="spellStart"/>
      <w:r w:rsidRPr="00FC7559">
        <w:rPr>
          <w:rFonts w:ascii="Times New Roman" w:eastAsia="Times New Roman" w:hAnsi="Times New Roman" w:cs="Times New Roman"/>
          <w:color w:val="FF8000"/>
          <w:sz w:val="24"/>
          <w:szCs w:val="24"/>
          <w:lang w:eastAsia="fr-FR"/>
        </w:rPr>
        <w:t>amapiens</w:t>
      </w:r>
      <w:proofErr w:type="spellEnd"/>
      <w:r w:rsidRPr="00FC7559">
        <w:rPr>
          <w:rFonts w:ascii="Times New Roman" w:eastAsia="Times New Roman" w:hAnsi="Times New Roman" w:cs="Times New Roman"/>
          <w:color w:val="FF8000"/>
          <w:sz w:val="24"/>
          <w:szCs w:val="24"/>
          <w:lang w:eastAsia="fr-FR"/>
        </w:rPr>
        <w:t xml:space="preserve"> le « </w:t>
      </w:r>
      <w:r w:rsidRPr="00FC7559">
        <w:rPr>
          <w:rFonts w:ascii="Times New Roman" w:eastAsia="Times New Roman" w:hAnsi="Times New Roman" w:cs="Times New Roman"/>
          <w:color w:val="FF8000"/>
          <w:sz w:val="26"/>
          <w:szCs w:val="26"/>
          <w:lang w:eastAsia="fr-FR"/>
        </w:rPr>
        <w:t xml:space="preserve">Quoi de neuf du côté de mon AMAP </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5) LE ou LA </w:t>
      </w:r>
      <w:r w:rsidRPr="00FC7559">
        <w:rPr>
          <w:rFonts w:ascii="Times New Roman" w:eastAsia="Times New Roman" w:hAnsi="Times New Roman" w:cs="Times New Roman"/>
          <w:caps/>
          <w:color w:val="FF8000"/>
          <w:sz w:val="24"/>
          <w:szCs w:val="24"/>
          <w:lang w:eastAsia="fr-FR"/>
        </w:rPr>
        <w:t>chargé(E)</w:t>
      </w:r>
      <w:r w:rsidRPr="00FC7559">
        <w:rPr>
          <w:rFonts w:ascii="Times New Roman" w:eastAsia="Times New Roman" w:hAnsi="Times New Roman" w:cs="Times New Roman"/>
          <w:color w:val="FF8000"/>
          <w:sz w:val="24"/>
          <w:szCs w:val="24"/>
          <w:lang w:eastAsia="fr-FR"/>
        </w:rPr>
        <w:t xml:space="preserve"> </w:t>
      </w:r>
      <w:r w:rsidRPr="00FC7559">
        <w:rPr>
          <w:rFonts w:ascii="Times New Roman" w:eastAsia="Times New Roman" w:hAnsi="Times New Roman" w:cs="Times New Roman"/>
          <w:caps/>
          <w:color w:val="FF8000"/>
          <w:sz w:val="24"/>
          <w:szCs w:val="24"/>
          <w:lang w:eastAsia="fr-FR"/>
        </w:rPr>
        <w:t>d’accueil et manifestation</w:t>
      </w:r>
    </w:p>
    <w:p w:rsidR="00FC7559" w:rsidRPr="00FC7559" w:rsidRDefault="00FC7559" w:rsidP="00FC7559">
      <w:pPr>
        <w:numPr>
          <w:ilvl w:val="0"/>
          <w:numId w:val="9"/>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propose des activités et événements en lien avec les objectifs de l’AMAP de la Dore (débats, échanges, visites à la ferme…….°</w:t>
      </w:r>
    </w:p>
    <w:p w:rsidR="00FC7559" w:rsidRPr="00FC7559" w:rsidRDefault="00FC7559" w:rsidP="00FC7559">
      <w:pPr>
        <w:numPr>
          <w:ilvl w:val="0"/>
          <w:numId w:val="9"/>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veille au matériel nécessaire pour l’organisation des pots conviviaux</w:t>
      </w:r>
    </w:p>
    <w:p w:rsidR="00FC7559" w:rsidRPr="00FC7559" w:rsidRDefault="00FC7559" w:rsidP="00FC7559">
      <w:pPr>
        <w:numPr>
          <w:ilvl w:val="0"/>
          <w:numId w:val="9"/>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réserve les salles et matériel pour assurer le bon déroulement des événements et des distributions</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6) LE ou LA </w:t>
      </w:r>
      <w:r w:rsidRPr="00FC7559">
        <w:rPr>
          <w:rFonts w:ascii="Times New Roman" w:eastAsia="Times New Roman" w:hAnsi="Times New Roman" w:cs="Times New Roman"/>
          <w:caps/>
          <w:color w:val="FF8000"/>
          <w:sz w:val="24"/>
          <w:szCs w:val="24"/>
          <w:lang w:eastAsia="fr-FR"/>
        </w:rPr>
        <w:t>chargé(E)</w:t>
      </w:r>
      <w:r w:rsidRPr="00FC7559">
        <w:rPr>
          <w:rFonts w:ascii="Times New Roman" w:eastAsia="Times New Roman" w:hAnsi="Times New Roman" w:cs="Times New Roman"/>
          <w:color w:val="FF8000"/>
          <w:sz w:val="24"/>
          <w:szCs w:val="24"/>
          <w:lang w:eastAsia="fr-FR"/>
        </w:rPr>
        <w:t xml:space="preserve"> DU SECRÉTARIAT</w:t>
      </w:r>
    </w:p>
    <w:p w:rsidR="00FC7559" w:rsidRPr="00FC7559" w:rsidRDefault="00FC7559" w:rsidP="00FC7559">
      <w:pPr>
        <w:numPr>
          <w:ilvl w:val="0"/>
          <w:numId w:val="10"/>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établi les compte-rendu de réunions et les communique à l’</w:t>
      </w:r>
      <w:proofErr w:type="spellStart"/>
      <w:r w:rsidRPr="00FC7559">
        <w:rPr>
          <w:rFonts w:ascii="Times New Roman" w:eastAsia="Times New Roman" w:hAnsi="Times New Roman" w:cs="Times New Roman"/>
          <w:color w:val="FF8000"/>
          <w:sz w:val="24"/>
          <w:szCs w:val="24"/>
          <w:lang w:eastAsia="fr-FR"/>
        </w:rPr>
        <w:t>amapien</w:t>
      </w:r>
      <w:proofErr w:type="spellEnd"/>
      <w:r w:rsidRPr="00FC7559">
        <w:rPr>
          <w:rFonts w:ascii="Times New Roman" w:eastAsia="Times New Roman" w:hAnsi="Times New Roman" w:cs="Times New Roman"/>
          <w:color w:val="FF8000"/>
          <w:sz w:val="24"/>
          <w:szCs w:val="24"/>
          <w:lang w:eastAsia="fr-FR"/>
        </w:rPr>
        <w:t xml:space="preserve"> en charge de la communication pour diffusion auprès des </w:t>
      </w:r>
      <w:proofErr w:type="spellStart"/>
      <w:r w:rsidRPr="00FC7559">
        <w:rPr>
          <w:rFonts w:ascii="Times New Roman" w:eastAsia="Times New Roman" w:hAnsi="Times New Roman" w:cs="Times New Roman"/>
          <w:color w:val="FF8000"/>
          <w:sz w:val="24"/>
          <w:szCs w:val="24"/>
          <w:lang w:eastAsia="fr-FR"/>
        </w:rPr>
        <w:t>amapiens</w:t>
      </w:r>
      <w:proofErr w:type="spellEnd"/>
    </w:p>
    <w:p w:rsidR="00FC7559" w:rsidRPr="00FC7559" w:rsidRDefault="00FC7559" w:rsidP="00FC7559">
      <w:pPr>
        <w:numPr>
          <w:ilvl w:val="0"/>
          <w:numId w:val="10"/>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archive les documents nécessaires pour le suivi historique de l’AMAP de la Dore</w:t>
      </w:r>
    </w:p>
    <w:p w:rsidR="00FC7559" w:rsidRPr="00FC7559" w:rsidRDefault="00FC7559" w:rsidP="00FC7559">
      <w:pPr>
        <w:numPr>
          <w:ilvl w:val="0"/>
          <w:numId w:val="10"/>
        </w:num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envoie les éventuelles modifications du bureau aux partenaires administratifs (Mairie, Sous Préfecture</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ARTICLE 8 : ORGANISATION DE LA DISTRIBUTION</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4000"/>
          <w:sz w:val="24"/>
          <w:szCs w:val="24"/>
          <w:lang w:eastAsia="fr-FR"/>
        </w:rPr>
        <w:t xml:space="preserve">Le jour des distributions est fixé les vendredis de 18 h 30 à 19 H 30. Les </w:t>
      </w:r>
      <w:proofErr w:type="spellStart"/>
      <w:r w:rsidRPr="00FC7559">
        <w:rPr>
          <w:rFonts w:ascii="Times New Roman" w:eastAsia="Times New Roman" w:hAnsi="Times New Roman" w:cs="Times New Roman"/>
          <w:color w:val="FF4000"/>
          <w:sz w:val="24"/>
          <w:szCs w:val="24"/>
          <w:lang w:eastAsia="fr-FR"/>
        </w:rPr>
        <w:t>amapiens</w:t>
      </w:r>
      <w:proofErr w:type="spellEnd"/>
      <w:r w:rsidRPr="00FC7559">
        <w:rPr>
          <w:rFonts w:ascii="Times New Roman" w:eastAsia="Times New Roman" w:hAnsi="Times New Roman" w:cs="Times New Roman"/>
          <w:sz w:val="24"/>
          <w:szCs w:val="24"/>
          <w:lang w:eastAsia="fr-FR"/>
        </w:rPr>
        <w:t xml:space="preserve"> s’engagent à respecter les jours et heures de distribution en fonction des engagements pris avec les différents producteurs, les </w:t>
      </w:r>
      <w:proofErr w:type="spellStart"/>
      <w:r w:rsidRPr="00FC7559">
        <w:rPr>
          <w:rFonts w:ascii="Times New Roman" w:eastAsia="Times New Roman" w:hAnsi="Times New Roman" w:cs="Times New Roman"/>
          <w:color w:val="FF8000"/>
          <w:sz w:val="24"/>
          <w:szCs w:val="24"/>
          <w:lang w:eastAsia="fr-FR"/>
        </w:rPr>
        <w:t>consom’acteurs</w:t>
      </w:r>
      <w:proofErr w:type="spellEnd"/>
      <w:r w:rsidRPr="00FC7559">
        <w:rPr>
          <w:rFonts w:ascii="Times New Roman" w:eastAsia="Times New Roman" w:hAnsi="Times New Roman" w:cs="Times New Roman"/>
          <w:color w:val="C9211E"/>
          <w:sz w:val="24"/>
          <w:szCs w:val="24"/>
          <w:lang w:eastAsia="fr-FR"/>
        </w:rPr>
        <w:t xml:space="preserve"> </w:t>
      </w:r>
      <w:r w:rsidRPr="00FC7559">
        <w:rPr>
          <w:rFonts w:ascii="Times New Roman" w:eastAsia="Times New Roman" w:hAnsi="Times New Roman" w:cs="Times New Roman"/>
          <w:sz w:val="24"/>
          <w:szCs w:val="24"/>
          <w:lang w:eastAsia="fr-FR"/>
        </w:rPr>
        <w:t>viennent avec leur propre contenant.</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Le lieu habituel est fixé salle</w:t>
      </w:r>
      <w:r w:rsidRPr="00FC7559">
        <w:rPr>
          <w:rFonts w:ascii="Times New Roman" w:eastAsia="Times New Roman" w:hAnsi="Times New Roman" w:cs="Times New Roman"/>
          <w:color w:val="FF8000"/>
          <w:sz w:val="24"/>
          <w:szCs w:val="24"/>
          <w:lang w:eastAsia="fr-FR"/>
        </w:rPr>
        <w:t xml:space="preserve"> LIVRADOIS place Jean PAYRE à Courpière,</w:t>
      </w:r>
      <w:r w:rsidRPr="00FC7559">
        <w:rPr>
          <w:rFonts w:ascii="Times New Roman" w:eastAsia="Times New Roman" w:hAnsi="Times New Roman" w:cs="Times New Roman"/>
          <w:sz w:val="24"/>
          <w:szCs w:val="24"/>
          <w:lang w:eastAsia="fr-FR"/>
        </w:rPr>
        <w:t xml:space="preserve"> il peut être déplacé sur </w:t>
      </w:r>
      <w:r w:rsidRPr="00FC7559">
        <w:rPr>
          <w:rFonts w:ascii="Times New Roman" w:eastAsia="Times New Roman" w:hAnsi="Times New Roman" w:cs="Times New Roman"/>
          <w:color w:val="FF4000"/>
          <w:sz w:val="24"/>
          <w:szCs w:val="24"/>
          <w:lang w:eastAsia="fr-FR"/>
        </w:rPr>
        <w:t xml:space="preserve">demande la </w:t>
      </w:r>
      <w:proofErr w:type="spellStart"/>
      <w:r w:rsidRPr="00FC7559">
        <w:rPr>
          <w:rFonts w:ascii="Times New Roman" w:eastAsia="Times New Roman" w:hAnsi="Times New Roman" w:cs="Times New Roman"/>
          <w:color w:val="FF4000"/>
          <w:sz w:val="24"/>
          <w:szCs w:val="24"/>
          <w:lang w:eastAsia="fr-FR"/>
        </w:rPr>
        <w:t>la</w:t>
      </w:r>
      <w:proofErr w:type="spellEnd"/>
      <w:r w:rsidRPr="00FC7559">
        <w:rPr>
          <w:rFonts w:ascii="Times New Roman" w:eastAsia="Times New Roman" w:hAnsi="Times New Roman" w:cs="Times New Roman"/>
          <w:color w:val="FF4000"/>
          <w:sz w:val="24"/>
          <w:szCs w:val="24"/>
          <w:lang w:eastAsia="fr-FR"/>
        </w:rPr>
        <w:t xml:space="preserve"> Mairie, auquel cas les </w:t>
      </w:r>
      <w:proofErr w:type="spellStart"/>
      <w:r w:rsidRPr="00FC7559">
        <w:rPr>
          <w:rFonts w:ascii="Times New Roman" w:eastAsia="Times New Roman" w:hAnsi="Times New Roman" w:cs="Times New Roman"/>
          <w:color w:val="FF4000"/>
          <w:sz w:val="24"/>
          <w:szCs w:val="24"/>
          <w:lang w:eastAsia="fr-FR"/>
        </w:rPr>
        <w:t>amapiens</w:t>
      </w:r>
      <w:proofErr w:type="spellEnd"/>
      <w:r w:rsidRPr="00FC7559">
        <w:rPr>
          <w:rFonts w:ascii="Times New Roman" w:eastAsia="Times New Roman" w:hAnsi="Times New Roman" w:cs="Times New Roman"/>
          <w:color w:val="FF4000"/>
          <w:sz w:val="24"/>
          <w:szCs w:val="24"/>
          <w:lang w:eastAsia="fr-FR"/>
        </w:rPr>
        <w:t xml:space="preserve"> en sont avertis en temps voulu.</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sz w:val="24"/>
          <w:szCs w:val="24"/>
          <w:lang w:eastAsia="fr-FR"/>
        </w:rPr>
        <w:t xml:space="preserve">En cas d’empêchement ou de retard lors de la distribution, le </w:t>
      </w:r>
      <w:proofErr w:type="spellStart"/>
      <w:r w:rsidRPr="00FC7559">
        <w:rPr>
          <w:rFonts w:ascii="Times New Roman" w:eastAsia="Times New Roman" w:hAnsi="Times New Roman" w:cs="Times New Roman"/>
          <w:color w:val="FF8000"/>
          <w:sz w:val="24"/>
          <w:szCs w:val="24"/>
          <w:lang w:eastAsia="fr-FR"/>
        </w:rPr>
        <w:t>consom’acteur</w:t>
      </w:r>
      <w:proofErr w:type="spellEnd"/>
      <w:r w:rsidRPr="00FC7559">
        <w:rPr>
          <w:rFonts w:ascii="Times New Roman" w:eastAsia="Times New Roman" w:hAnsi="Times New Roman" w:cs="Times New Roman"/>
          <w:sz w:val="24"/>
          <w:szCs w:val="24"/>
          <w:lang w:eastAsia="fr-FR"/>
        </w:rPr>
        <w:t xml:space="preserve"> est tenu d’en avertir le référent AMAP PRODUIT qui pourra avec lui et le producteur trouver une solution, cette situation devra être exceptionnelle. Les paniers et produits non récupérés sont perdus et restent à la charge de l’adhérent </w:t>
      </w:r>
      <w:proofErr w:type="spellStart"/>
      <w:r w:rsidRPr="00FC7559">
        <w:rPr>
          <w:rFonts w:ascii="Times New Roman" w:eastAsia="Times New Roman" w:hAnsi="Times New Roman" w:cs="Times New Roman"/>
          <w:color w:val="FF8000"/>
          <w:sz w:val="24"/>
          <w:szCs w:val="24"/>
          <w:lang w:eastAsia="fr-FR"/>
        </w:rPr>
        <w:t>consom’acteur</w:t>
      </w:r>
      <w:proofErr w:type="spellEnd"/>
      <w:r w:rsidRPr="00FC7559">
        <w:rPr>
          <w:rFonts w:ascii="Times New Roman" w:eastAsia="Times New Roman" w:hAnsi="Times New Roman" w:cs="Times New Roman"/>
          <w:color w:val="C9211E"/>
          <w:sz w:val="24"/>
          <w:szCs w:val="24"/>
          <w:lang w:eastAsia="fr-FR"/>
        </w:rPr>
        <w:t>.</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b/>
          <w:bCs/>
          <w:sz w:val="24"/>
          <w:szCs w:val="24"/>
          <w:lang w:eastAsia="fr-FR"/>
        </w:rPr>
        <w:t xml:space="preserve">ARTICLE 9 : </w:t>
      </w:r>
      <w:r w:rsidRPr="00FC7559">
        <w:rPr>
          <w:rFonts w:ascii="Times New Roman" w:eastAsia="Times New Roman" w:hAnsi="Times New Roman" w:cs="Times New Roman"/>
          <w:b/>
          <w:bCs/>
          <w:caps/>
          <w:sz w:val="24"/>
          <w:szCs w:val="24"/>
          <w:lang w:eastAsia="fr-FR"/>
        </w:rPr>
        <w:t>désistement</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Du </w:t>
      </w:r>
      <w:proofErr w:type="spellStart"/>
      <w:r w:rsidRPr="00FC7559">
        <w:rPr>
          <w:rFonts w:ascii="Times New Roman" w:eastAsia="Times New Roman" w:hAnsi="Times New Roman" w:cs="Times New Roman"/>
          <w:color w:val="FF8000"/>
          <w:sz w:val="24"/>
          <w:szCs w:val="24"/>
          <w:lang w:eastAsia="fr-FR"/>
        </w:rPr>
        <w:t>consom’acteur</w:t>
      </w:r>
      <w:proofErr w:type="spellEnd"/>
      <w:r w:rsidRPr="00FC7559">
        <w:rPr>
          <w:rFonts w:ascii="Times New Roman" w:eastAsia="Times New Roman" w:hAnsi="Times New Roman" w:cs="Times New Roman"/>
          <w:sz w:val="24"/>
          <w:szCs w:val="24"/>
          <w:lang w:eastAsia="fr-FR"/>
        </w:rPr>
        <w:t xml:space="preserve"> : Tout engagement est pris pour la durée du contrat signé avec le ou les producteurs . Aucun règlement ne sera remboursé, sauf si un accord est trouvé avec l’adhérent consommateur et le producteur concerné. </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r w:rsidRPr="00FC7559">
        <w:rPr>
          <w:rFonts w:ascii="Times New Roman" w:eastAsia="Times New Roman" w:hAnsi="Times New Roman" w:cs="Times New Roman"/>
          <w:color w:val="FF8000"/>
          <w:sz w:val="24"/>
          <w:szCs w:val="24"/>
          <w:lang w:eastAsia="fr-FR"/>
        </w:rPr>
        <w:t xml:space="preserve">Du producteur : tout engagement est pris pour la durée du contrat signé par les </w:t>
      </w:r>
      <w:proofErr w:type="spellStart"/>
      <w:r w:rsidRPr="00FC7559">
        <w:rPr>
          <w:rFonts w:ascii="Times New Roman" w:eastAsia="Times New Roman" w:hAnsi="Times New Roman" w:cs="Times New Roman"/>
          <w:color w:val="FF8000"/>
          <w:sz w:val="24"/>
          <w:szCs w:val="24"/>
          <w:lang w:eastAsia="fr-FR"/>
        </w:rPr>
        <w:t>producteurs.En</w:t>
      </w:r>
      <w:proofErr w:type="spellEnd"/>
      <w:r w:rsidRPr="00FC7559">
        <w:rPr>
          <w:rFonts w:ascii="Times New Roman" w:eastAsia="Times New Roman" w:hAnsi="Times New Roman" w:cs="Times New Roman"/>
          <w:color w:val="FF8000"/>
          <w:sz w:val="24"/>
          <w:szCs w:val="24"/>
          <w:lang w:eastAsia="fr-FR"/>
        </w:rPr>
        <w:t xml:space="preserve"> cas de force majeure le producteur s’engage à rembourser le </w:t>
      </w:r>
      <w:proofErr w:type="spellStart"/>
      <w:r w:rsidRPr="00FC7559">
        <w:rPr>
          <w:rFonts w:ascii="Times New Roman" w:eastAsia="Times New Roman" w:hAnsi="Times New Roman" w:cs="Times New Roman"/>
          <w:color w:val="FF8000"/>
          <w:sz w:val="24"/>
          <w:szCs w:val="24"/>
          <w:lang w:eastAsia="fr-FR"/>
        </w:rPr>
        <w:t>consom’acteur</w:t>
      </w:r>
      <w:proofErr w:type="spellEnd"/>
      <w:r w:rsidRPr="00FC7559">
        <w:rPr>
          <w:rFonts w:ascii="Times New Roman" w:eastAsia="Times New Roman" w:hAnsi="Times New Roman" w:cs="Times New Roman"/>
          <w:color w:val="FF8000"/>
          <w:sz w:val="24"/>
          <w:szCs w:val="24"/>
          <w:lang w:eastAsia="fr-FR"/>
        </w:rPr>
        <w:t xml:space="preserve">. </w:t>
      </w: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FC7559" w:rsidRPr="00FC7559" w:rsidRDefault="00FC7559" w:rsidP="00FC7559">
      <w:pPr>
        <w:spacing w:before="100" w:beforeAutospacing="1" w:after="0" w:line="240" w:lineRule="auto"/>
        <w:rPr>
          <w:rFonts w:ascii="Times New Roman" w:eastAsia="Times New Roman" w:hAnsi="Times New Roman" w:cs="Times New Roman"/>
          <w:sz w:val="24"/>
          <w:szCs w:val="24"/>
          <w:lang w:eastAsia="fr-FR"/>
        </w:rPr>
      </w:pPr>
    </w:p>
    <w:p w:rsidR="00B53069" w:rsidRDefault="00B53069"/>
    <w:sectPr w:rsidR="00B53069" w:rsidSect="00B530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B4F"/>
    <w:multiLevelType w:val="multilevel"/>
    <w:tmpl w:val="BE8A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50ED4"/>
    <w:multiLevelType w:val="multilevel"/>
    <w:tmpl w:val="2A5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604A2"/>
    <w:multiLevelType w:val="multilevel"/>
    <w:tmpl w:val="F138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31D7A"/>
    <w:multiLevelType w:val="multilevel"/>
    <w:tmpl w:val="07A2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73D0F"/>
    <w:multiLevelType w:val="multilevel"/>
    <w:tmpl w:val="2BE2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7F5C4B"/>
    <w:multiLevelType w:val="multilevel"/>
    <w:tmpl w:val="DEFA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11754"/>
    <w:multiLevelType w:val="multilevel"/>
    <w:tmpl w:val="2CCC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F02302"/>
    <w:multiLevelType w:val="multilevel"/>
    <w:tmpl w:val="9F1C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4B6B7D"/>
    <w:multiLevelType w:val="hybridMultilevel"/>
    <w:tmpl w:val="E3747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412397"/>
    <w:multiLevelType w:val="multilevel"/>
    <w:tmpl w:val="2F5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7C6468"/>
    <w:multiLevelType w:val="multilevel"/>
    <w:tmpl w:val="8D3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9"/>
  </w:num>
  <w:num w:numId="5">
    <w:abstractNumId w:val="1"/>
  </w:num>
  <w:num w:numId="6">
    <w:abstractNumId w:val="2"/>
  </w:num>
  <w:num w:numId="7">
    <w:abstractNumId w:val="3"/>
  </w:num>
  <w:num w:numId="8">
    <w:abstractNumId w:val="10"/>
  </w:num>
  <w:num w:numId="9">
    <w:abstractNumId w:val="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savePreviewPicture/>
  <w:compat/>
  <w:rsids>
    <w:rsidRoot w:val="00FC7559"/>
    <w:rsid w:val="00062CE1"/>
    <w:rsid w:val="00AB29B6"/>
    <w:rsid w:val="00B53069"/>
    <w:rsid w:val="00FC75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C7559"/>
    <w:pPr>
      <w:spacing w:before="100" w:beforeAutospacing="1" w:after="142" w:line="288"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62CE1"/>
    <w:pPr>
      <w:ind w:left="720"/>
      <w:contextualSpacing/>
    </w:pPr>
  </w:style>
</w:styles>
</file>

<file path=word/webSettings.xml><?xml version="1.0" encoding="utf-8"?>
<w:webSettings xmlns:r="http://schemas.openxmlformats.org/officeDocument/2006/relationships" xmlns:w="http://schemas.openxmlformats.org/wordprocessingml/2006/main">
  <w:divs>
    <w:div w:id="3333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1193</Words>
  <Characters>6564</Characters>
  <Application>Microsoft Office Word</Application>
  <DocSecurity>0</DocSecurity>
  <Lines>54</Lines>
  <Paragraphs>15</Paragraphs>
  <ScaleCrop>false</ScaleCrop>
  <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2024-05-24T09:13:00Z</dcterms:created>
  <dcterms:modified xsi:type="dcterms:W3CDTF">2024-05-31T09:40:00Z</dcterms:modified>
</cp:coreProperties>
</file>